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9CA" w:rsidRPr="00F26CAF" w:rsidRDefault="007279CA" w:rsidP="007279CA">
      <w:pPr>
        <w:widowControl w:val="0"/>
        <w:spacing w:before="120" w:after="120" w:line="240" w:lineRule="auto"/>
        <w:ind w:left="709"/>
        <w:contextualSpacing/>
        <w:jc w:val="center"/>
        <w:rPr>
          <w:rFonts w:ascii="Arial" w:eastAsia="Times New Roman" w:hAnsi="Arial" w:cs="Arial"/>
          <w:b/>
          <w:sz w:val="24"/>
          <w:szCs w:val="24"/>
          <w:u w:val="single"/>
          <w:lang w:val="es-ES" w:eastAsia="es-ES"/>
        </w:rPr>
      </w:pPr>
      <w:r w:rsidRPr="00F26CAF">
        <w:rPr>
          <w:rFonts w:ascii="Arial" w:eastAsia="Times New Roman" w:hAnsi="Arial" w:cs="Arial"/>
          <w:b/>
          <w:sz w:val="24"/>
          <w:szCs w:val="24"/>
          <w:u w:val="single"/>
          <w:lang w:val="es-ES" w:eastAsia="es-ES"/>
        </w:rPr>
        <w:t>ANEXO 1</w:t>
      </w:r>
    </w:p>
    <w:p w:rsidR="007279CA" w:rsidRPr="007279CA" w:rsidRDefault="007279CA" w:rsidP="007279CA">
      <w:pPr>
        <w:widowControl w:val="0"/>
        <w:spacing w:after="0" w:line="240" w:lineRule="auto"/>
        <w:rPr>
          <w:rFonts w:ascii="Arial" w:eastAsia="Times New Roman" w:hAnsi="Arial" w:cs="Arial"/>
          <w:b/>
          <w:sz w:val="20"/>
          <w:szCs w:val="24"/>
          <w:lang w:val="es-ES" w:eastAsia="es-ES"/>
        </w:rPr>
      </w:pPr>
    </w:p>
    <w:p w:rsidR="007279CA" w:rsidRPr="007279CA" w:rsidRDefault="007279CA" w:rsidP="007279CA">
      <w:pPr>
        <w:tabs>
          <w:tab w:val="center" w:pos="4252"/>
          <w:tab w:val="right" w:pos="8504"/>
        </w:tabs>
        <w:spacing w:after="0" w:line="240" w:lineRule="auto"/>
        <w:ind w:firstLine="708"/>
        <w:jc w:val="center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  <w:r w:rsidRPr="007279CA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MATERIALES PARA EL SERVICIO DE LIMPIEZA </w:t>
      </w:r>
    </w:p>
    <w:p w:rsidR="007279CA" w:rsidRPr="007279CA" w:rsidRDefault="007279CA" w:rsidP="007279CA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val="es-ES" w:eastAsia="es-ES"/>
        </w:rPr>
      </w:pPr>
    </w:p>
    <w:p w:rsidR="00490C23" w:rsidRDefault="007279CA" w:rsidP="007279CA">
      <w:pPr>
        <w:spacing w:after="0" w:line="240" w:lineRule="auto"/>
        <w:rPr>
          <w:rFonts w:ascii="Arial" w:eastAsia="Times New Roman" w:hAnsi="Arial" w:cs="Arial"/>
          <w:sz w:val="20"/>
          <w:szCs w:val="24"/>
          <w:lang w:val="es-ES" w:eastAsia="es-ES"/>
        </w:rPr>
      </w:pPr>
      <w:r w:rsidRPr="007279CA">
        <w:rPr>
          <w:rFonts w:ascii="Arial" w:eastAsia="Times New Roman" w:hAnsi="Arial" w:cs="Arial"/>
          <w:sz w:val="20"/>
          <w:szCs w:val="24"/>
          <w:lang w:val="es-ES" w:eastAsia="es-ES"/>
        </w:rPr>
        <w:t>Los materiales requeridos deben ser proporcionados por el Contratista, debiendo ser de buena calidad y en cantidades suficientes para dar cumplimiento de las exigencias del contrato.</w:t>
      </w:r>
    </w:p>
    <w:p w:rsidR="007279CA" w:rsidRPr="007279CA" w:rsidRDefault="007279CA" w:rsidP="007279CA">
      <w:pPr>
        <w:spacing w:after="0" w:line="240" w:lineRule="auto"/>
        <w:rPr>
          <w:rFonts w:ascii="Arial" w:eastAsia="Times New Roman" w:hAnsi="Arial" w:cs="Arial"/>
          <w:sz w:val="20"/>
          <w:szCs w:val="24"/>
          <w:lang w:val="es-ES" w:eastAsia="es-ES"/>
        </w:rPr>
      </w:pPr>
      <w:r w:rsidRPr="007279CA">
        <w:rPr>
          <w:rFonts w:ascii="Arial" w:eastAsia="Times New Roman" w:hAnsi="Arial" w:cs="Arial"/>
          <w:sz w:val="20"/>
          <w:szCs w:val="24"/>
          <w:lang w:val="es-ES" w:eastAsia="es-ES"/>
        </w:rPr>
        <w:t>Se señalan lo siguiente:</w:t>
      </w:r>
    </w:p>
    <w:p w:rsidR="007279CA" w:rsidRPr="007279CA" w:rsidRDefault="007279CA" w:rsidP="007279CA">
      <w:pPr>
        <w:spacing w:after="0" w:line="240" w:lineRule="auto"/>
        <w:rPr>
          <w:rFonts w:ascii="Arial" w:eastAsia="Times New Roman" w:hAnsi="Arial" w:cs="Arial"/>
          <w:sz w:val="20"/>
          <w:szCs w:val="24"/>
          <w:lang w:val="es-ES" w:eastAsia="es-ES"/>
        </w:rPr>
      </w:pPr>
    </w:p>
    <w:tbl>
      <w:tblPr>
        <w:tblW w:w="91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41"/>
        <w:gridCol w:w="2463"/>
        <w:gridCol w:w="1005"/>
      </w:tblGrid>
      <w:tr w:rsidR="007279CA" w:rsidRPr="007279CA" w:rsidTr="000C40AA">
        <w:trPr>
          <w:trHeight w:val="313"/>
        </w:trPr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CA" w:rsidRPr="007279CA" w:rsidRDefault="007279CA" w:rsidP="00727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Descripción</w:t>
            </w: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CA" w:rsidRPr="007279CA" w:rsidRDefault="007279CA" w:rsidP="00727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Presentación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CA" w:rsidRPr="007279CA" w:rsidRDefault="007279CA" w:rsidP="00727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Cantidad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F535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Papel higiénico doble hoja 100 % celulosa, dos capas</w:t>
            </w:r>
            <w:r w:rsidR="00F53505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 de 30 mts, marca Scott Gold o similar.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Rollos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620FDF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BO"/>
              </w:rPr>
              <w:t>1800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Papel toalla blanca, resistente y absorbente. Tipo jumbo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Rollos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180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Papel higiénico en rollo doble hoja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rollo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72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ambientador líquido para piso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litros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60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proofErr w:type="spellStart"/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Shampoo</w:t>
            </w:r>
            <w:proofErr w:type="spellEnd"/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 para limpiar vidrios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litros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15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proofErr w:type="spellStart"/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Shampoo</w:t>
            </w:r>
            <w:proofErr w:type="spellEnd"/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 para lavado de alfombras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litros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2F3285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BO"/>
              </w:rPr>
              <w:t>1</w:t>
            </w:r>
            <w:r w:rsidR="007279CA"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jabón líquido neutro para lavamanos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litros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100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ambientadores en aerosol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frasco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24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pastillas para inodoro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pastillas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44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silicona para mueble de cuero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frasco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6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lustra muebles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frasco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30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químicos para limpieza de sanitario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litros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60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alcohol blanco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litros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10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lavandina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litros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20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detergente en polvo 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bolsas pequeñas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30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detergente para vajillas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litros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24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esponjas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piezas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45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escobas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piezas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2F3285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BO"/>
              </w:rPr>
              <w:t>5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guantes de gomas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par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40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baldes plásticos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piezas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2F3285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BO"/>
              </w:rPr>
              <w:t>2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paños y franelas para limpiar escritorios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piezas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28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proofErr w:type="spellStart"/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wypall</w:t>
            </w:r>
            <w:proofErr w:type="spellEnd"/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 roja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piezas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30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proofErr w:type="spellStart"/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wypall</w:t>
            </w:r>
            <w:proofErr w:type="spellEnd"/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 verde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piezas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30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proofErr w:type="spellStart"/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wypall</w:t>
            </w:r>
            <w:proofErr w:type="spellEnd"/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 amarilla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piezas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30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paños y trapeadores de piso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piezas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10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paños para secar vajillas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piezas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10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bolsas negras </w:t>
            </w:r>
            <w:r w:rsidR="00F53505">
              <w:rPr>
                <w:rFonts w:ascii="Calibri" w:eastAsia="Times New Roman" w:hAnsi="Calibri" w:cs="Times New Roman"/>
                <w:color w:val="000000"/>
                <w:lang w:eastAsia="es-BO"/>
              </w:rPr>
              <w:t>de 60 x 40 cm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paquetes de 50 unidades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90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F535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bolsas negras </w:t>
            </w:r>
            <w:r w:rsidR="00F53505">
              <w:rPr>
                <w:rFonts w:ascii="Calibri" w:eastAsia="Times New Roman" w:hAnsi="Calibri" w:cs="Times New Roman"/>
                <w:color w:val="000000"/>
                <w:lang w:eastAsia="es-BO"/>
              </w:rPr>
              <w:t>de 55 x 85 cm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piezas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200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moñas para trapear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piezas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5</w:t>
            </w:r>
          </w:p>
        </w:tc>
      </w:tr>
    </w:tbl>
    <w:p w:rsidR="007279CA" w:rsidRPr="007279CA" w:rsidRDefault="007279CA" w:rsidP="007279CA">
      <w:pPr>
        <w:spacing w:after="0" w:line="240" w:lineRule="auto"/>
        <w:rPr>
          <w:rFonts w:ascii="Arial" w:eastAsia="Times New Roman" w:hAnsi="Arial" w:cs="Arial"/>
          <w:sz w:val="20"/>
          <w:szCs w:val="24"/>
          <w:lang w:val="es-ES" w:eastAsia="es-ES"/>
        </w:rPr>
      </w:pPr>
    </w:p>
    <w:p w:rsidR="007279CA" w:rsidRPr="007279CA" w:rsidRDefault="007279CA" w:rsidP="007279CA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val="es-ES" w:eastAsia="es-ES"/>
        </w:rPr>
      </w:pPr>
      <w:r w:rsidRPr="007279CA">
        <w:rPr>
          <w:rFonts w:ascii="Arial" w:eastAsia="Times New Roman" w:hAnsi="Arial" w:cs="Arial"/>
          <w:b/>
          <w:sz w:val="20"/>
          <w:szCs w:val="20"/>
          <w:lang w:val="es-ES" w:eastAsia="es-ES"/>
        </w:rPr>
        <w:t xml:space="preserve">Nota: El contratista debe cuantificar y especificar cantidad de </w:t>
      </w:r>
      <w:r w:rsidRPr="007279CA">
        <w:rPr>
          <w:rFonts w:ascii="Arial" w:eastAsia="Times New Roman" w:hAnsi="Arial" w:cs="Arial"/>
          <w:b/>
          <w:sz w:val="20"/>
          <w:szCs w:val="20"/>
          <w:u w:val="single"/>
          <w:lang w:val="es-ES" w:eastAsia="es-ES"/>
        </w:rPr>
        <w:t>dotación mensual</w:t>
      </w:r>
      <w:r w:rsidRPr="007279CA">
        <w:rPr>
          <w:rFonts w:ascii="Arial" w:eastAsia="Times New Roman" w:hAnsi="Arial" w:cs="Arial"/>
          <w:b/>
          <w:sz w:val="20"/>
          <w:szCs w:val="20"/>
          <w:lang w:val="es-ES" w:eastAsia="es-ES"/>
        </w:rPr>
        <w:t xml:space="preserve"> de insumos y materiales a utilizar para este servicio y todos los productos químicos deberán tener </w:t>
      </w:r>
      <w:r w:rsidRPr="007279CA">
        <w:rPr>
          <w:rFonts w:ascii="Arial" w:eastAsia="Times New Roman" w:hAnsi="Arial" w:cs="Arial"/>
          <w:b/>
          <w:sz w:val="20"/>
          <w:szCs w:val="20"/>
          <w:u w:val="single"/>
          <w:lang w:val="es-ES" w:eastAsia="es-ES"/>
        </w:rPr>
        <w:t>Hojas de Datos de Seguridad (ficha técnica del producto).</w:t>
      </w:r>
      <w:r w:rsidRPr="007279CA">
        <w:rPr>
          <w:rFonts w:ascii="Verdana" w:eastAsia="Times New Roman" w:hAnsi="Verdana" w:cs="Times New Roman"/>
          <w:sz w:val="16"/>
          <w:szCs w:val="16"/>
          <w:lang w:val="es-ES" w:eastAsia="es-ES"/>
        </w:rPr>
        <w:t xml:space="preserve"> </w:t>
      </w:r>
    </w:p>
    <w:p w:rsidR="007279CA" w:rsidRPr="007279CA" w:rsidRDefault="007279CA" w:rsidP="007279CA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val="es-ES" w:eastAsia="es-ES"/>
        </w:rPr>
      </w:pPr>
    </w:p>
    <w:p w:rsidR="007279CA" w:rsidRPr="007279CA" w:rsidRDefault="007279CA" w:rsidP="007279CA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val="es-ES" w:eastAsia="es-ES"/>
        </w:rPr>
      </w:pPr>
      <w:r w:rsidRPr="007279CA">
        <w:rPr>
          <w:rFonts w:ascii="Arial" w:eastAsia="Times New Roman" w:hAnsi="Arial" w:cs="Arial"/>
          <w:b/>
          <w:sz w:val="20"/>
          <w:szCs w:val="24"/>
          <w:lang w:val="es-ES" w:eastAsia="es-ES"/>
        </w:rPr>
        <w:t xml:space="preserve">El contratista debe entregar al encargado de </w:t>
      </w:r>
      <w:r>
        <w:rPr>
          <w:rFonts w:ascii="Arial" w:eastAsia="Times New Roman" w:hAnsi="Arial" w:cs="Arial"/>
          <w:b/>
          <w:sz w:val="20"/>
          <w:szCs w:val="24"/>
          <w:lang w:val="es-ES" w:eastAsia="es-ES"/>
        </w:rPr>
        <w:t xml:space="preserve">Servicios Generales </w:t>
      </w:r>
      <w:r w:rsidRPr="007279CA">
        <w:rPr>
          <w:rFonts w:ascii="Arial" w:eastAsia="Times New Roman" w:hAnsi="Arial" w:cs="Arial"/>
          <w:b/>
          <w:sz w:val="20"/>
          <w:szCs w:val="24"/>
          <w:lang w:val="es-ES" w:eastAsia="es-ES"/>
        </w:rPr>
        <w:t>de YPFB Transporte y en horario de oficinas (de lunes a viernes) la dotación mensual de insumos y materiales a utilizarse para este servicio</w:t>
      </w:r>
    </w:p>
    <w:p w:rsidR="007279CA" w:rsidRPr="007279CA" w:rsidRDefault="007279CA" w:rsidP="007279CA">
      <w:pPr>
        <w:spacing w:after="0" w:line="240" w:lineRule="auto"/>
        <w:rPr>
          <w:rFonts w:ascii="Arial" w:eastAsia="Times New Roman" w:hAnsi="Arial" w:cs="Arial"/>
          <w:sz w:val="20"/>
          <w:szCs w:val="24"/>
          <w:lang w:val="es-ES" w:eastAsia="es-ES"/>
        </w:rPr>
      </w:pPr>
    </w:p>
    <w:p w:rsidR="007279CA" w:rsidRPr="007279CA" w:rsidRDefault="007279CA" w:rsidP="007279CA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7279CA" w:rsidRPr="00F26CAF" w:rsidRDefault="007279CA" w:rsidP="007279CA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val="es-ES" w:eastAsia="es-ES"/>
        </w:rPr>
      </w:pPr>
      <w:bookmarkStart w:id="0" w:name="_GoBack"/>
      <w:r w:rsidRPr="00F26CAF">
        <w:rPr>
          <w:rFonts w:ascii="Arial" w:eastAsia="Times New Roman" w:hAnsi="Arial" w:cs="Arial"/>
          <w:b/>
          <w:sz w:val="24"/>
          <w:szCs w:val="24"/>
          <w:u w:val="single"/>
          <w:lang w:val="es-ES" w:eastAsia="es-ES"/>
        </w:rPr>
        <w:t>ANEXO 2</w:t>
      </w:r>
    </w:p>
    <w:bookmarkEnd w:id="0"/>
    <w:p w:rsidR="007279CA" w:rsidRPr="007279CA" w:rsidRDefault="007279CA" w:rsidP="007279CA">
      <w:pPr>
        <w:widowControl w:val="0"/>
        <w:spacing w:after="0" w:line="240" w:lineRule="auto"/>
        <w:rPr>
          <w:rFonts w:ascii="Arial" w:eastAsia="Times New Roman" w:hAnsi="Arial" w:cs="Arial"/>
          <w:b/>
          <w:sz w:val="20"/>
          <w:szCs w:val="24"/>
          <w:lang w:val="es-ES" w:eastAsia="es-ES"/>
        </w:rPr>
      </w:pPr>
    </w:p>
    <w:p w:rsidR="007279CA" w:rsidRPr="007279CA" w:rsidRDefault="007279CA" w:rsidP="007279CA">
      <w:pPr>
        <w:tabs>
          <w:tab w:val="center" w:pos="4252"/>
          <w:tab w:val="right" w:pos="8504"/>
        </w:tabs>
        <w:spacing w:after="0" w:line="240" w:lineRule="auto"/>
        <w:ind w:firstLine="708"/>
        <w:jc w:val="center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  <w:r w:rsidRPr="007279CA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MATERIALES PARA EL SERVICIO DE CAFETERIA </w:t>
      </w:r>
    </w:p>
    <w:p w:rsidR="007279CA" w:rsidRPr="007279CA" w:rsidRDefault="007279CA" w:rsidP="007279CA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val="es-ES" w:eastAsia="es-ES"/>
        </w:rPr>
      </w:pPr>
    </w:p>
    <w:p w:rsidR="007279CA" w:rsidRPr="007279CA" w:rsidRDefault="007279CA" w:rsidP="007279CA">
      <w:pPr>
        <w:spacing w:after="0" w:line="240" w:lineRule="auto"/>
        <w:rPr>
          <w:rFonts w:ascii="Arial" w:eastAsia="Times New Roman" w:hAnsi="Arial" w:cs="Arial"/>
          <w:sz w:val="20"/>
          <w:szCs w:val="24"/>
          <w:lang w:val="es-ES" w:eastAsia="es-ES"/>
        </w:rPr>
      </w:pPr>
      <w:r w:rsidRPr="007279CA">
        <w:rPr>
          <w:rFonts w:ascii="Arial" w:eastAsia="Times New Roman" w:hAnsi="Arial" w:cs="Arial"/>
          <w:sz w:val="20"/>
          <w:szCs w:val="24"/>
          <w:lang w:val="es-ES" w:eastAsia="es-ES"/>
        </w:rPr>
        <w:t>Los materiales requeridos para estas labores deben ser proporcionados por el Contratista, debiendo ser de buena calidad y en cantidades suficientes para dar cumplimiento de las exigencias del contrato.  Se señalan los siguientes:</w:t>
      </w:r>
    </w:p>
    <w:p w:rsidR="007279CA" w:rsidRPr="007279CA" w:rsidRDefault="007279CA" w:rsidP="007279CA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u w:val="single"/>
          <w:lang w:val="es-ES" w:eastAsia="es-ES"/>
        </w:rPr>
      </w:pPr>
    </w:p>
    <w:p w:rsidR="007279CA" w:rsidRPr="007279CA" w:rsidRDefault="007279CA" w:rsidP="007279CA">
      <w:pPr>
        <w:spacing w:after="0" w:line="240" w:lineRule="auto"/>
        <w:rPr>
          <w:rFonts w:ascii="Arial" w:eastAsia="Times New Roman" w:hAnsi="Arial" w:cs="Arial"/>
          <w:sz w:val="20"/>
          <w:szCs w:val="24"/>
          <w:lang w:val="es-ES" w:eastAsia="es-ES"/>
        </w:rPr>
      </w:pPr>
      <w:r w:rsidRPr="007279CA">
        <w:rPr>
          <w:rFonts w:ascii="Arial" w:eastAsia="Times New Roman" w:hAnsi="Arial" w:cs="Arial"/>
          <w:sz w:val="20"/>
          <w:szCs w:val="24"/>
          <w:lang w:val="es-ES" w:eastAsia="es-ES"/>
        </w:rPr>
        <w:tab/>
      </w:r>
      <w:r w:rsidRPr="007279CA">
        <w:rPr>
          <w:rFonts w:ascii="Arial" w:eastAsia="Times New Roman" w:hAnsi="Arial" w:cs="Arial"/>
          <w:sz w:val="20"/>
          <w:szCs w:val="24"/>
          <w:lang w:val="es-ES" w:eastAsia="es-ES"/>
        </w:rPr>
        <w:tab/>
      </w:r>
    </w:p>
    <w:p w:rsidR="007279CA" w:rsidRPr="007279CA" w:rsidRDefault="007279CA" w:rsidP="007279CA">
      <w:pPr>
        <w:spacing w:after="0" w:line="240" w:lineRule="auto"/>
        <w:ind w:left="708" w:firstLine="708"/>
        <w:rPr>
          <w:rFonts w:ascii="Arial" w:eastAsia="Times New Roman" w:hAnsi="Arial" w:cs="Arial"/>
          <w:b/>
          <w:sz w:val="20"/>
          <w:szCs w:val="24"/>
          <w:lang w:val="es-ES" w:eastAsia="es-ES"/>
        </w:rPr>
      </w:pPr>
    </w:p>
    <w:tbl>
      <w:tblPr>
        <w:tblW w:w="861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1"/>
        <w:gridCol w:w="2790"/>
        <w:gridCol w:w="1087"/>
      </w:tblGrid>
      <w:tr w:rsidR="007279CA" w:rsidRPr="007279CA" w:rsidTr="001A3D1A">
        <w:trPr>
          <w:trHeight w:val="841"/>
          <w:jc w:val="center"/>
        </w:trPr>
        <w:tc>
          <w:tcPr>
            <w:tcW w:w="47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CA" w:rsidRPr="007279CA" w:rsidRDefault="007279CA" w:rsidP="00727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Descripción</w:t>
            </w:r>
          </w:p>
        </w:tc>
        <w:tc>
          <w:tcPr>
            <w:tcW w:w="27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CA" w:rsidRPr="007279CA" w:rsidRDefault="007279CA" w:rsidP="00727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Presentación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279CA" w:rsidRPr="007279CA" w:rsidRDefault="007279CA" w:rsidP="00727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Cantidad</w:t>
            </w:r>
          </w:p>
        </w:tc>
      </w:tr>
      <w:tr w:rsidR="007279CA" w:rsidRPr="007279CA" w:rsidTr="001A3D1A">
        <w:trPr>
          <w:trHeight w:val="280"/>
          <w:jc w:val="center"/>
        </w:trPr>
        <w:tc>
          <w:tcPr>
            <w:tcW w:w="4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Nescafe tradición tapa roja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frasco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150</w:t>
            </w:r>
          </w:p>
        </w:tc>
      </w:tr>
      <w:tr w:rsidR="007279CA" w:rsidRPr="007279CA" w:rsidTr="001A3D1A">
        <w:trPr>
          <w:trHeight w:val="280"/>
          <w:jc w:val="center"/>
        </w:trPr>
        <w:tc>
          <w:tcPr>
            <w:tcW w:w="4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azúcar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kilo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300</w:t>
            </w:r>
          </w:p>
        </w:tc>
      </w:tr>
      <w:tr w:rsidR="007279CA" w:rsidRPr="007279CA" w:rsidTr="001A3D1A">
        <w:trPr>
          <w:trHeight w:val="280"/>
          <w:jc w:val="center"/>
        </w:trPr>
        <w:tc>
          <w:tcPr>
            <w:tcW w:w="4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te </w:t>
            </w:r>
            <w:r w:rsidR="001A3D1A"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Windsor</w:t>
            </w: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 o similar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caja de 100 unidades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70</w:t>
            </w:r>
          </w:p>
        </w:tc>
      </w:tr>
      <w:tr w:rsidR="007279CA" w:rsidRPr="007279CA" w:rsidTr="001A3D1A">
        <w:trPr>
          <w:trHeight w:val="280"/>
          <w:jc w:val="center"/>
        </w:trPr>
        <w:tc>
          <w:tcPr>
            <w:tcW w:w="4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proofErr w:type="spellStart"/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trimate</w:t>
            </w:r>
            <w:proofErr w:type="spellEnd"/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 </w:t>
            </w:r>
            <w:r w:rsidR="001A3D1A"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Windsor</w:t>
            </w: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 o similar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caja de 100 unidades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70</w:t>
            </w:r>
          </w:p>
        </w:tc>
      </w:tr>
      <w:tr w:rsidR="007279CA" w:rsidRPr="007279CA" w:rsidTr="001A3D1A">
        <w:trPr>
          <w:trHeight w:val="280"/>
          <w:jc w:val="center"/>
        </w:trPr>
        <w:tc>
          <w:tcPr>
            <w:tcW w:w="4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anís </w:t>
            </w:r>
            <w:r w:rsidR="001A3D1A"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Windsor</w:t>
            </w: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 o similar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caja de 100 unidades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30</w:t>
            </w:r>
          </w:p>
        </w:tc>
      </w:tr>
      <w:tr w:rsidR="007279CA" w:rsidRPr="007279CA" w:rsidTr="001A3D1A">
        <w:trPr>
          <w:trHeight w:val="280"/>
          <w:jc w:val="center"/>
        </w:trPr>
        <w:tc>
          <w:tcPr>
            <w:tcW w:w="4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manzanilla </w:t>
            </w:r>
            <w:r w:rsidR="001A3D1A"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Windsor</w:t>
            </w: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 o similar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caja de 100 unidades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70</w:t>
            </w:r>
          </w:p>
        </w:tc>
      </w:tr>
      <w:tr w:rsidR="007279CA" w:rsidRPr="007279CA" w:rsidTr="001A3D1A">
        <w:trPr>
          <w:trHeight w:val="280"/>
          <w:jc w:val="center"/>
        </w:trPr>
        <w:tc>
          <w:tcPr>
            <w:tcW w:w="4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estevia original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kilo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1,5</w:t>
            </w:r>
          </w:p>
        </w:tc>
      </w:tr>
      <w:tr w:rsidR="007279CA" w:rsidRPr="007279CA" w:rsidTr="001A3D1A">
        <w:trPr>
          <w:trHeight w:val="280"/>
          <w:jc w:val="center"/>
        </w:trPr>
        <w:tc>
          <w:tcPr>
            <w:tcW w:w="4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café torrado sao pablo o similar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kilo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20</w:t>
            </w:r>
          </w:p>
        </w:tc>
      </w:tr>
      <w:tr w:rsidR="007279CA" w:rsidRPr="007279CA" w:rsidTr="001A3D1A">
        <w:trPr>
          <w:trHeight w:val="280"/>
          <w:jc w:val="center"/>
        </w:trPr>
        <w:tc>
          <w:tcPr>
            <w:tcW w:w="4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papel en rollo de cocina tipo toalla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rollo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20</w:t>
            </w:r>
          </w:p>
        </w:tc>
      </w:tr>
      <w:tr w:rsidR="007279CA" w:rsidRPr="007279CA" w:rsidTr="001A3D1A">
        <w:trPr>
          <w:trHeight w:val="294"/>
          <w:jc w:val="center"/>
        </w:trPr>
        <w:tc>
          <w:tcPr>
            <w:tcW w:w="47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servilleta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paquete de 300 unidades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100</w:t>
            </w:r>
          </w:p>
        </w:tc>
      </w:tr>
    </w:tbl>
    <w:p w:rsidR="007279CA" w:rsidRPr="007279CA" w:rsidRDefault="007279CA" w:rsidP="007279CA">
      <w:pPr>
        <w:spacing w:after="0" w:line="240" w:lineRule="auto"/>
        <w:ind w:left="708" w:firstLine="708"/>
        <w:rPr>
          <w:rFonts w:ascii="Arial" w:eastAsia="Times New Roman" w:hAnsi="Arial" w:cs="Arial"/>
          <w:b/>
          <w:sz w:val="20"/>
          <w:szCs w:val="24"/>
          <w:lang w:val="es-ES" w:eastAsia="es-ES"/>
        </w:rPr>
      </w:pPr>
    </w:p>
    <w:p w:rsidR="007279CA" w:rsidRPr="007279CA" w:rsidRDefault="007279CA" w:rsidP="007279CA">
      <w:pPr>
        <w:spacing w:after="0" w:line="240" w:lineRule="auto"/>
        <w:ind w:left="720"/>
        <w:rPr>
          <w:rFonts w:ascii="Arial" w:eastAsia="Times New Roman" w:hAnsi="Arial" w:cs="Arial"/>
          <w:sz w:val="20"/>
          <w:szCs w:val="24"/>
          <w:lang w:val="es-ES" w:eastAsia="es-ES"/>
        </w:rPr>
      </w:pPr>
    </w:p>
    <w:p w:rsidR="007279CA" w:rsidRPr="007279CA" w:rsidRDefault="007279CA" w:rsidP="007279CA">
      <w:pPr>
        <w:spacing w:after="0" w:line="240" w:lineRule="auto"/>
        <w:ind w:left="720"/>
        <w:rPr>
          <w:rFonts w:ascii="Arial" w:eastAsia="Times New Roman" w:hAnsi="Arial" w:cs="Arial"/>
          <w:sz w:val="20"/>
          <w:szCs w:val="24"/>
          <w:lang w:val="es-ES" w:eastAsia="es-ES"/>
        </w:rPr>
      </w:pPr>
    </w:p>
    <w:p w:rsidR="007279CA" w:rsidRPr="007279CA" w:rsidRDefault="007279CA" w:rsidP="007279C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  <w:r w:rsidRPr="007279CA">
        <w:rPr>
          <w:rFonts w:ascii="Arial" w:eastAsia="Times New Roman" w:hAnsi="Arial" w:cs="Arial"/>
          <w:b/>
          <w:sz w:val="20"/>
          <w:szCs w:val="20"/>
          <w:lang w:val="es-ES" w:eastAsia="es-ES"/>
        </w:rPr>
        <w:t xml:space="preserve">Nota importante: El contratista debe entregar al encargado de </w:t>
      </w:r>
      <w:r w:rsidR="00953048">
        <w:rPr>
          <w:rFonts w:ascii="Arial" w:eastAsia="Times New Roman" w:hAnsi="Arial" w:cs="Arial"/>
          <w:b/>
          <w:sz w:val="20"/>
          <w:szCs w:val="20"/>
          <w:lang w:val="es-ES" w:eastAsia="es-ES"/>
        </w:rPr>
        <w:t xml:space="preserve">la Jefatura de </w:t>
      </w:r>
      <w:r>
        <w:rPr>
          <w:rFonts w:ascii="Arial" w:eastAsia="Times New Roman" w:hAnsi="Arial" w:cs="Arial"/>
          <w:b/>
          <w:sz w:val="20"/>
          <w:szCs w:val="20"/>
          <w:lang w:val="es-ES" w:eastAsia="es-ES"/>
        </w:rPr>
        <w:t>Servicios Generales</w:t>
      </w:r>
      <w:r w:rsidRPr="007279CA">
        <w:rPr>
          <w:rFonts w:ascii="Arial" w:eastAsia="Times New Roman" w:hAnsi="Arial" w:cs="Arial"/>
          <w:b/>
          <w:sz w:val="20"/>
          <w:szCs w:val="20"/>
          <w:lang w:val="es-ES" w:eastAsia="es-ES"/>
        </w:rPr>
        <w:t xml:space="preserve"> de YPFB Transporte y en horario de oficinas (de lunes a viernes) la dotación mensual de insumos y materiales a utilizarse para este servicio </w:t>
      </w:r>
    </w:p>
    <w:sectPr w:rsidR="007279CA" w:rsidRPr="007279C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9CA"/>
    <w:rsid w:val="000C40AA"/>
    <w:rsid w:val="001A3D1A"/>
    <w:rsid w:val="002F3285"/>
    <w:rsid w:val="0045199E"/>
    <w:rsid w:val="00490C23"/>
    <w:rsid w:val="0049418A"/>
    <w:rsid w:val="00620FDF"/>
    <w:rsid w:val="007279CA"/>
    <w:rsid w:val="00953048"/>
    <w:rsid w:val="00A40FA6"/>
    <w:rsid w:val="00F26CAF"/>
    <w:rsid w:val="00F36EB2"/>
    <w:rsid w:val="00F5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6E6232-1C83-4310-B627-9ED7C69B6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Quiroz</dc:creator>
  <cp:keywords/>
  <dc:description/>
  <cp:lastModifiedBy>Felix Quiroz</cp:lastModifiedBy>
  <cp:revision>2</cp:revision>
  <dcterms:created xsi:type="dcterms:W3CDTF">2026-06-10T13:33:00Z</dcterms:created>
  <dcterms:modified xsi:type="dcterms:W3CDTF">2026-06-10T13:33:00Z</dcterms:modified>
</cp:coreProperties>
</file>